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FC" w:rsidRDefault="00D620FC" w:rsidP="00D620FC">
      <w:pPr>
        <w:ind w:left="7788"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DC7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</w:p>
    <w:p w:rsidR="00097055" w:rsidRDefault="00D620FC" w:rsidP="00097055">
      <w:pPr>
        <w:tabs>
          <w:tab w:val="left" w:pos="36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DC70B1">
        <w:rPr>
          <w:sz w:val="28"/>
          <w:szCs w:val="28"/>
        </w:rPr>
        <w:t xml:space="preserve"> </w:t>
      </w:r>
      <w:r w:rsidR="00272DB0">
        <w:rPr>
          <w:sz w:val="28"/>
          <w:szCs w:val="28"/>
        </w:rPr>
        <w:t>1313</w:t>
      </w:r>
      <w:r w:rsidR="00DC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72DB0">
        <w:rPr>
          <w:sz w:val="28"/>
          <w:szCs w:val="28"/>
        </w:rPr>
        <w:t>14.12.2023</w:t>
      </w:r>
    </w:p>
    <w:p w:rsidR="00097055" w:rsidRDefault="00097055" w:rsidP="00097055">
      <w:pPr>
        <w:tabs>
          <w:tab w:val="left" w:pos="3615"/>
        </w:tabs>
        <w:jc w:val="center"/>
        <w:rPr>
          <w:sz w:val="28"/>
          <w:szCs w:val="24"/>
        </w:rPr>
      </w:pPr>
    </w:p>
    <w:p w:rsidR="00272DB0" w:rsidRDefault="00272DB0" w:rsidP="00097055">
      <w:pPr>
        <w:tabs>
          <w:tab w:val="left" w:pos="3615"/>
        </w:tabs>
        <w:jc w:val="center"/>
        <w:rPr>
          <w:b/>
          <w:sz w:val="28"/>
          <w:szCs w:val="24"/>
        </w:rPr>
      </w:pPr>
    </w:p>
    <w:p w:rsidR="00097055" w:rsidRDefault="00097055" w:rsidP="00097055">
      <w:pPr>
        <w:tabs>
          <w:tab w:val="left" w:pos="3615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ПЛАН</w:t>
      </w:r>
    </w:p>
    <w:p w:rsidR="00097055" w:rsidRDefault="00097055" w:rsidP="00097055">
      <w:pPr>
        <w:tabs>
          <w:tab w:val="left" w:pos="3615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мероприятий по предупреждению и противодействию коррупции </w:t>
      </w:r>
    </w:p>
    <w:p w:rsidR="00097055" w:rsidRDefault="00097055" w:rsidP="00097055">
      <w:pPr>
        <w:tabs>
          <w:tab w:val="left" w:pos="3615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 Краевом государственном автономном учреждении социальной защиты</w:t>
      </w:r>
    </w:p>
    <w:p w:rsidR="00097055" w:rsidRDefault="00097055" w:rsidP="00DC70B1">
      <w:pPr>
        <w:tabs>
          <w:tab w:val="left" w:pos="3615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«Елизовский психоневрологический интернат для детей и молодых инвалидов «Ягодка»</w:t>
      </w:r>
      <w:r w:rsidR="00DC70B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на 202</w:t>
      </w:r>
      <w:r w:rsidR="00DC70B1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год</w:t>
      </w:r>
    </w:p>
    <w:p w:rsidR="00097055" w:rsidRDefault="00097055" w:rsidP="00097055">
      <w:pPr>
        <w:tabs>
          <w:tab w:val="left" w:pos="3615"/>
        </w:tabs>
        <w:jc w:val="center"/>
        <w:rPr>
          <w:sz w:val="28"/>
          <w:szCs w:val="24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3730"/>
        <w:gridCol w:w="3379"/>
      </w:tblGrid>
      <w:tr w:rsidR="00097055" w:rsidTr="00097055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Сроки выполнения мероприятия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Ответственный исполнитель</w:t>
            </w:r>
          </w:p>
        </w:tc>
      </w:tr>
      <w:tr w:rsidR="00097055" w:rsidTr="00097055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  <w:tab w:val="left" w:pos="542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Разработка и утверждение плана мероприятий по предупреждению и противодействию коррупции в КГАУСЗ «Елизовский психоневрологический интернат для детей </w:t>
            </w:r>
            <w:r w:rsidR="009E31AD">
              <w:rPr>
                <w:sz w:val="28"/>
                <w:szCs w:val="24"/>
              </w:rPr>
              <w:t xml:space="preserve">и молодых инвалидов </w:t>
            </w:r>
            <w:r>
              <w:rPr>
                <w:sz w:val="28"/>
                <w:szCs w:val="24"/>
              </w:rPr>
              <w:t xml:space="preserve">«Ягодка» (далее –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чреждение) на 202</w:t>
            </w:r>
            <w:r w:rsidR="00DC70B1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 xml:space="preserve"> год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20 декабря 202</w:t>
            </w:r>
            <w:r w:rsidR="00DC70B1">
              <w:rPr>
                <w:sz w:val="28"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Юрисконсульт</w:t>
            </w:r>
          </w:p>
        </w:tc>
      </w:tr>
      <w:tr w:rsidR="00097055" w:rsidTr="00097055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ind w:right="3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Обеспечение размещения на сайте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чреждения в информационно-телекоммуникационной сети «Интернет» актуальной информации об антикоррупционной деятельности, в том числе плана мероприятий по предупреждению и противодействию коррупции на 202</w:t>
            </w:r>
            <w:r w:rsidR="00DC70B1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 xml:space="preserve"> год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течение года, план мероприятий по предупреждению и противодействию коррупции на 202</w:t>
            </w:r>
            <w:r w:rsidR="00DC70B1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 xml:space="preserve"> год – до 25 декабря 202</w:t>
            </w:r>
            <w:r w:rsidR="00DC70B1">
              <w:rPr>
                <w:sz w:val="28"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Инженер-программист</w:t>
            </w:r>
          </w:p>
        </w:tc>
      </w:tr>
      <w:tr w:rsidR="00097055" w:rsidTr="00097055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ind w:right="3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Организация предоставления отдельным категориям граждан бесплатной юридической помощи в виде правового консультирования в устной и письменной форме по вопросам, относящимся к компетенции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чреждения,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течение года, по факту поступления обращения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Директор,</w:t>
            </w:r>
          </w:p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Юрисконсульт</w:t>
            </w:r>
          </w:p>
        </w:tc>
      </w:tr>
      <w:tr w:rsidR="00097055" w:rsidTr="00097055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ind w:right="3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Направление отчетов о ходе реализации плана мероприятий по предупреждению и противодействию коррупции в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 xml:space="preserve">чреждении и соответствующих протоколов работы комиссии по противодействию коррупции в Министерство социального </w:t>
            </w:r>
            <w:r w:rsidR="009E31AD">
              <w:rPr>
                <w:sz w:val="28"/>
                <w:szCs w:val="24"/>
              </w:rPr>
              <w:t xml:space="preserve">благополучия и семейной </w:t>
            </w:r>
            <w:r w:rsidR="00DC70B1">
              <w:rPr>
                <w:sz w:val="28"/>
                <w:szCs w:val="24"/>
              </w:rPr>
              <w:t>политики Камчатского</w:t>
            </w:r>
            <w:r>
              <w:rPr>
                <w:sz w:val="28"/>
                <w:szCs w:val="24"/>
              </w:rPr>
              <w:t xml:space="preserve"> края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Ежеквартально, до 5-го числа месяца, следующего за отчетным кварталом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Юрисконсульт</w:t>
            </w:r>
          </w:p>
        </w:tc>
      </w:tr>
      <w:tr w:rsidR="00097055" w:rsidTr="00097055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  <w:tab w:val="left" w:pos="5278"/>
              </w:tabs>
              <w:ind w:right="3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Доведение до работников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чреждения положений федерального и регионального законодательства о противодействии коррупции, в том числе законодательства об уголовной ответственности за коррупционные правонарушения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Юрисконсульт</w:t>
            </w:r>
          </w:p>
        </w:tc>
      </w:tr>
      <w:tr w:rsidR="00097055" w:rsidTr="00097055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  <w:tab w:val="left" w:pos="5278"/>
              </w:tabs>
              <w:ind w:right="3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Работа по формированию у сотрудников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чреждения нетерпимого отношения к коррупции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Руководители структурных подразделений</w:t>
            </w:r>
          </w:p>
        </w:tc>
      </w:tr>
      <w:tr w:rsidR="00097055" w:rsidTr="00097055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15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ind w:right="3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Выявление фактов коррупции среди работников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 xml:space="preserve">чреждения и немедленное информирование об этом директора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Работники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чреждения</w:t>
            </w:r>
          </w:p>
        </w:tc>
      </w:tr>
      <w:tr w:rsidR="00097055" w:rsidTr="00097055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284"/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ind w:right="3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Контроль выполнения работниками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 xml:space="preserve">чреждения обязанности сообщать об установленных федеральными законами случаях получения ими подарков в связи с выполнением ими служебных обязанностей. Выявление фактов уклонения работников от исполнения данной обязанности и немедленное информирование об этом директора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Руководители структурных подразделений</w:t>
            </w:r>
          </w:p>
        </w:tc>
      </w:tr>
      <w:tr w:rsidR="00097055" w:rsidTr="00097055">
        <w:trPr>
          <w:trHeight w:val="7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284"/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ind w:right="33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Формирование у работников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 xml:space="preserve">чреждения негативного отношения к получению подарков в связи с исполнением ими служебных обязанностей. Выявление случаев получения подарков и немедленное информирование об этом </w:t>
            </w:r>
            <w:r>
              <w:rPr>
                <w:sz w:val="28"/>
                <w:szCs w:val="24"/>
              </w:rPr>
              <w:lastRenderedPageBreak/>
              <w:t>председателя комиссии по противодействию коррупции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В течение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Руководители структурных подразделений</w:t>
            </w:r>
          </w:p>
        </w:tc>
      </w:tr>
      <w:tr w:rsidR="00097055" w:rsidTr="00097055">
        <w:trPr>
          <w:trHeight w:val="7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284"/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Информирование работников о недопустимости поведения, которое может восприниматься как согласие принять взятку или просьба о даче взятки. Выявление случаев соответствующего поведения работников и немедленное информирование об этом директора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Руководители структурных подразделений</w:t>
            </w:r>
          </w:p>
        </w:tc>
      </w:tr>
      <w:tr w:rsidR="00097055" w:rsidTr="00097055">
        <w:trPr>
          <w:trHeight w:val="7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284"/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Проведение заседаний комиссии по противодействию коррупции для мониторинга реализации комплекса мер по противодействию коррупции и плана </w:t>
            </w:r>
            <w:r w:rsidR="00DC70B1">
              <w:rPr>
                <w:sz w:val="28"/>
                <w:szCs w:val="24"/>
              </w:rPr>
              <w:t xml:space="preserve">мероприятий </w:t>
            </w:r>
            <w:r>
              <w:rPr>
                <w:sz w:val="28"/>
                <w:szCs w:val="24"/>
              </w:rPr>
              <w:t xml:space="preserve">по противодействию коррупции в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чреждении на 202</w:t>
            </w:r>
            <w:r w:rsidR="00DC70B1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 xml:space="preserve"> год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514"/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реже, чем раз в полгода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комиссии по противодействию коррупции</w:t>
            </w:r>
          </w:p>
        </w:tc>
      </w:tr>
      <w:tr w:rsidR="00097055" w:rsidTr="00097055">
        <w:trPr>
          <w:trHeight w:val="7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284"/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 w:rsidP="00DC70B1">
            <w:pPr>
              <w:tabs>
                <w:tab w:val="left" w:pos="3615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Обеспечение соблюдения антикоррупционного законодательства при осуществлении закупок товаров, работ, услуг для нужд </w:t>
            </w:r>
            <w:r w:rsidR="00DC70B1">
              <w:rPr>
                <w:sz w:val="28"/>
                <w:szCs w:val="24"/>
              </w:rPr>
              <w:t>у</w:t>
            </w:r>
            <w:r>
              <w:rPr>
                <w:sz w:val="28"/>
                <w:szCs w:val="24"/>
              </w:rPr>
              <w:t>чреждения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514"/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55" w:rsidRDefault="00097055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Комиссия по   закупкам</w:t>
            </w:r>
          </w:p>
        </w:tc>
      </w:tr>
      <w:tr w:rsidR="00272DB0" w:rsidTr="00097055">
        <w:trPr>
          <w:trHeight w:val="7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0" w:rsidRDefault="00272DB0">
            <w:pPr>
              <w:tabs>
                <w:tab w:val="left" w:pos="284"/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0" w:rsidRDefault="00272DB0" w:rsidP="00DC70B1">
            <w:pPr>
              <w:tabs>
                <w:tab w:val="left" w:pos="3615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Вскрытие ящика для сообщений о коррупционных правонарушениях с составлением соответствующего акта</w:t>
            </w:r>
            <w:bookmarkStart w:id="0" w:name="_GoBack"/>
            <w:bookmarkEnd w:id="0"/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0" w:rsidRDefault="00272DB0">
            <w:pPr>
              <w:tabs>
                <w:tab w:val="left" w:pos="3514"/>
                <w:tab w:val="left" w:pos="361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Еженедельно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0" w:rsidRDefault="00272DB0">
            <w:pPr>
              <w:tabs>
                <w:tab w:val="left" w:pos="3615"/>
              </w:tabs>
              <w:ind w:right="425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Председатель, заместитель председателя и секретарь комиссии по противодействию коррупции</w:t>
            </w:r>
          </w:p>
        </w:tc>
      </w:tr>
    </w:tbl>
    <w:p w:rsidR="00097055" w:rsidRDefault="00097055" w:rsidP="00097055">
      <w:pPr>
        <w:tabs>
          <w:tab w:val="left" w:pos="3615"/>
        </w:tabs>
        <w:ind w:right="425"/>
        <w:rPr>
          <w:sz w:val="24"/>
          <w:szCs w:val="24"/>
        </w:rPr>
      </w:pPr>
    </w:p>
    <w:p w:rsidR="00097055" w:rsidRDefault="00097055" w:rsidP="00097055">
      <w:pPr>
        <w:tabs>
          <w:tab w:val="left" w:pos="3615"/>
        </w:tabs>
        <w:ind w:right="425"/>
        <w:rPr>
          <w:sz w:val="24"/>
          <w:szCs w:val="24"/>
        </w:rPr>
      </w:pPr>
    </w:p>
    <w:p w:rsidR="00097055" w:rsidRDefault="00097055" w:rsidP="00097055">
      <w:pPr>
        <w:tabs>
          <w:tab w:val="left" w:pos="3615"/>
        </w:tabs>
        <w:ind w:right="425"/>
        <w:rPr>
          <w:sz w:val="24"/>
          <w:szCs w:val="24"/>
        </w:rPr>
      </w:pPr>
    </w:p>
    <w:p w:rsidR="00E033E2" w:rsidRDefault="00E033E2"/>
    <w:sectPr w:rsidR="00E033E2" w:rsidSect="00D620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D0"/>
    <w:rsid w:val="00097055"/>
    <w:rsid w:val="00272DB0"/>
    <w:rsid w:val="002B61D0"/>
    <w:rsid w:val="009E31AD"/>
    <w:rsid w:val="00C13D59"/>
    <w:rsid w:val="00D620FC"/>
    <w:rsid w:val="00DC70B1"/>
    <w:rsid w:val="00E033E2"/>
    <w:rsid w:val="00E4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84441-F4F5-4F73-8703-22CC89E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"ЕДДИ"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Ксения Анатольевна</dc:creator>
  <cp:keywords/>
  <dc:description/>
  <cp:lastModifiedBy>Юрист</cp:lastModifiedBy>
  <cp:revision>9</cp:revision>
  <cp:lastPrinted>2023-12-14T01:21:00Z</cp:lastPrinted>
  <dcterms:created xsi:type="dcterms:W3CDTF">2021-12-14T05:33:00Z</dcterms:created>
  <dcterms:modified xsi:type="dcterms:W3CDTF">2023-12-14T01:21:00Z</dcterms:modified>
</cp:coreProperties>
</file>